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F" w:rsidRDefault="00FB617F" w:rsidP="00423A0C">
      <w:pPr>
        <w:spacing w:after="0"/>
        <w:rPr>
          <w:rFonts w:ascii="Arial" w:hAnsi="Arial" w:cs="Arial"/>
          <w:b/>
          <w:sz w:val="20"/>
          <w:szCs w:val="20"/>
        </w:rPr>
      </w:pPr>
    </w:p>
    <w:p w:rsidR="00CF50CC" w:rsidRDefault="00FB617F" w:rsidP="00140D7E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6365F">
        <w:rPr>
          <w:rFonts w:ascii="Arial" w:hAnsi="Arial" w:cs="Arial"/>
          <w:b/>
          <w:sz w:val="20"/>
          <w:szCs w:val="20"/>
        </w:rPr>
        <w:t xml:space="preserve">4 </w:t>
      </w:r>
      <w:r w:rsidR="00CF50CC">
        <w:rPr>
          <w:rFonts w:ascii="Arial" w:hAnsi="Arial" w:cs="Arial"/>
          <w:b/>
          <w:sz w:val="20"/>
          <w:szCs w:val="20"/>
        </w:rPr>
        <w:t>do SIWZ</w:t>
      </w:r>
    </w:p>
    <w:p w:rsidR="00C4103F" w:rsidRPr="00A058AD" w:rsidRDefault="00F147D0" w:rsidP="00423A0C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D2F6F" w:rsidRPr="000D2F6F" w:rsidRDefault="00423A0C" w:rsidP="00423A0C">
      <w:pPr>
        <w:spacing w:after="0" w:line="240" w:lineRule="auto"/>
        <w:ind w:left="595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F147D0">
        <w:rPr>
          <w:rFonts w:ascii="Arial" w:hAnsi="Arial" w:cs="Arial"/>
          <w:b/>
          <w:sz w:val="20"/>
          <w:szCs w:val="20"/>
        </w:rPr>
        <w:t xml:space="preserve"> </w:t>
      </w:r>
      <w:r w:rsidR="000D2F6F" w:rsidRPr="000D2F6F">
        <w:rPr>
          <w:rFonts w:ascii="Arial" w:hAnsi="Arial" w:cs="Arial"/>
          <w:b/>
          <w:sz w:val="20"/>
          <w:szCs w:val="20"/>
        </w:rPr>
        <w:t>GMINA MIEJSKA DYNÓW</w:t>
      </w:r>
      <w:r w:rsidR="00CF50CC">
        <w:rPr>
          <w:rFonts w:ascii="Arial" w:hAnsi="Arial" w:cs="Arial"/>
          <w:b/>
          <w:sz w:val="20"/>
          <w:szCs w:val="20"/>
        </w:rPr>
        <w:t xml:space="preserve">                </w:t>
      </w:r>
      <w:r w:rsidR="000D2F6F" w:rsidRPr="000D2F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D2F6F" w:rsidRPr="000D2F6F">
        <w:rPr>
          <w:rFonts w:ascii="Arial" w:hAnsi="Arial" w:cs="Arial"/>
          <w:b/>
          <w:sz w:val="20"/>
          <w:szCs w:val="20"/>
        </w:rPr>
        <w:t>36-065 DYNÓW, UL. RYNEK 2</w:t>
      </w:r>
    </w:p>
    <w:p w:rsidR="007E25BD" w:rsidRPr="008F72B5" w:rsidRDefault="00423A0C" w:rsidP="00423A0C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423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423A0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423A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423A0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423A0C" w:rsidRDefault="007936D6" w:rsidP="00423A0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423A0C">
        <w:rPr>
          <w:rFonts w:ascii="Arial" w:hAnsi="Arial" w:cs="Arial"/>
          <w:sz w:val="20"/>
          <w:szCs w:val="20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607B06">
        <w:rPr>
          <w:rFonts w:ascii="Arial" w:hAnsi="Arial" w:cs="Arial"/>
          <w:b/>
          <w:sz w:val="20"/>
          <w:szCs w:val="20"/>
        </w:rPr>
        <w:t>stawie art. 24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607B06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423A0C" w:rsidRDefault="00804F07" w:rsidP="00EC39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7D0">
        <w:rPr>
          <w:rFonts w:ascii="Times New Roman" w:hAnsi="Times New Roman" w:cs="Times New Roman"/>
          <w:b/>
          <w:u w:val="single"/>
        </w:rPr>
        <w:t xml:space="preserve">DOTYCZĄCE </w:t>
      </w:r>
      <w:r w:rsidR="00F147D0" w:rsidRPr="00F147D0">
        <w:rPr>
          <w:rFonts w:ascii="Times New Roman" w:hAnsi="Times New Roman" w:cs="Times New Roman"/>
          <w:b/>
          <w:u w:val="single"/>
        </w:rPr>
        <w:t xml:space="preserve"> </w:t>
      </w:r>
      <w:r w:rsidRPr="00F147D0">
        <w:rPr>
          <w:rFonts w:ascii="Times New Roman" w:hAnsi="Times New Roman" w:cs="Times New Roman"/>
          <w:b/>
          <w:u w:val="single"/>
        </w:rPr>
        <w:t>PRZESŁANEK</w:t>
      </w:r>
      <w:r w:rsidR="00F147D0" w:rsidRPr="00F147D0">
        <w:rPr>
          <w:rFonts w:ascii="Times New Roman" w:hAnsi="Times New Roman" w:cs="Times New Roman"/>
          <w:b/>
          <w:u w:val="single"/>
        </w:rPr>
        <w:t xml:space="preserve"> </w:t>
      </w:r>
      <w:r w:rsidRPr="00F147D0">
        <w:rPr>
          <w:rFonts w:ascii="Times New Roman" w:hAnsi="Times New Roman" w:cs="Times New Roman"/>
          <w:b/>
          <w:u w:val="single"/>
        </w:rPr>
        <w:t xml:space="preserve"> WYKLUCZENIA </w:t>
      </w:r>
      <w:r w:rsidR="00F147D0" w:rsidRPr="00F147D0">
        <w:rPr>
          <w:rFonts w:ascii="Times New Roman" w:hAnsi="Times New Roman" w:cs="Times New Roman"/>
          <w:b/>
          <w:u w:val="single"/>
        </w:rPr>
        <w:t xml:space="preserve"> </w:t>
      </w:r>
      <w:r w:rsidRPr="00F147D0">
        <w:rPr>
          <w:rFonts w:ascii="Times New Roman" w:hAnsi="Times New Roman" w:cs="Times New Roman"/>
          <w:b/>
          <w:u w:val="single"/>
        </w:rPr>
        <w:t>Z</w:t>
      </w:r>
      <w:r w:rsidR="00F147D0" w:rsidRPr="00F147D0">
        <w:rPr>
          <w:rFonts w:ascii="Times New Roman" w:hAnsi="Times New Roman" w:cs="Times New Roman"/>
          <w:b/>
          <w:u w:val="single"/>
        </w:rPr>
        <w:t xml:space="preserve"> </w:t>
      </w:r>
      <w:r w:rsidRPr="00F147D0">
        <w:rPr>
          <w:rFonts w:ascii="Times New Roman" w:hAnsi="Times New Roman" w:cs="Times New Roman"/>
          <w:b/>
          <w:u w:val="single"/>
        </w:rPr>
        <w:t xml:space="preserve"> POSTĘPOWANIA</w:t>
      </w:r>
      <w:r w:rsidR="00F219D4">
        <w:rPr>
          <w:rFonts w:ascii="Arial" w:hAnsi="Arial" w:cs="Arial"/>
          <w:b/>
          <w:u w:val="single"/>
        </w:rPr>
        <w:t xml:space="preserve">                                                  </w:t>
      </w:r>
      <w:r w:rsidR="00F219D4" w:rsidRPr="00F219D4">
        <w:rPr>
          <w:rFonts w:ascii="Arial" w:hAnsi="Arial" w:cs="Arial"/>
          <w:b/>
          <w:u w:val="single"/>
        </w:rPr>
        <w:t xml:space="preserve"> </w:t>
      </w:r>
      <w:r w:rsidR="00F219D4" w:rsidRPr="00423A0C">
        <w:rPr>
          <w:rFonts w:ascii="Times New Roman" w:hAnsi="Times New Roman" w:cs="Times New Roman"/>
          <w:b/>
          <w:sz w:val="24"/>
          <w:szCs w:val="24"/>
          <w:u w:val="single"/>
        </w:rPr>
        <w:t>GRUPA KAPITAŁOWA</w:t>
      </w:r>
    </w:p>
    <w:p w:rsidR="00B42421" w:rsidRDefault="004C1907" w:rsidP="004C1907">
      <w:pPr>
        <w:pStyle w:val="Textbodyindent"/>
        <w:snapToGrid w:val="0"/>
        <w:ind w:left="27" w:hanging="169"/>
        <w:rPr>
          <w:rFonts w:ascii="Arial" w:hAnsi="Arial" w:cs="Arial"/>
          <w:i/>
          <w:sz w:val="16"/>
          <w:szCs w:val="16"/>
        </w:rPr>
      </w:pPr>
      <w:r>
        <w:rPr>
          <w:rFonts w:cs="Times New Roman"/>
        </w:rPr>
        <w:t xml:space="preserve">  </w:t>
      </w:r>
      <w:r w:rsidR="00607B06" w:rsidRPr="00423A0C">
        <w:rPr>
          <w:rFonts w:cs="Times New Roman"/>
        </w:rPr>
        <w:t xml:space="preserve">Na </w:t>
      </w:r>
      <w:r w:rsidR="00F014B6" w:rsidRPr="00423A0C">
        <w:rPr>
          <w:rFonts w:cs="Times New Roman"/>
        </w:rPr>
        <w:t>potrzeby postę</w:t>
      </w:r>
      <w:r w:rsidR="008D0487" w:rsidRPr="00423A0C">
        <w:rPr>
          <w:rFonts w:cs="Times New Roman"/>
        </w:rPr>
        <w:t xml:space="preserve">powania o udzielenie </w:t>
      </w:r>
      <w:r w:rsidR="00F053EC" w:rsidRPr="00423A0C">
        <w:rPr>
          <w:rFonts w:cs="Times New Roman"/>
        </w:rPr>
        <w:t xml:space="preserve">zamówienia </w:t>
      </w:r>
      <w:r w:rsidR="007936D6" w:rsidRPr="00423A0C">
        <w:rPr>
          <w:rFonts w:cs="Times New Roman"/>
        </w:rPr>
        <w:t>publicznego</w:t>
      </w:r>
      <w:r w:rsidR="00AB39E6" w:rsidRPr="00423A0C">
        <w:rPr>
          <w:rFonts w:cs="Times New Roman"/>
        </w:rPr>
        <w:t xml:space="preserve"> </w:t>
      </w:r>
      <w:r w:rsidR="001670F2" w:rsidRPr="00423A0C">
        <w:rPr>
          <w:rFonts w:cs="Times New Roman"/>
        </w:rPr>
        <w:t>pn.</w:t>
      </w:r>
      <w:r w:rsidR="00F147D0">
        <w:rPr>
          <w:rFonts w:cs="Times New Roman"/>
        </w:rPr>
        <w:t>:</w:t>
      </w:r>
      <w:r>
        <w:rPr>
          <w:rFonts w:cs="Times New Roman"/>
          <w:b/>
        </w:rPr>
        <w:t xml:space="preserve"> </w:t>
      </w:r>
    </w:p>
    <w:p w:rsidR="00CA5E32" w:rsidRPr="004C642A" w:rsidRDefault="00CA5E32" w:rsidP="00CA5E32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2A">
        <w:rPr>
          <w:rFonts w:ascii="Times New Roman" w:hAnsi="Times New Roman" w:cs="Times New Roman"/>
          <w:b/>
          <w:sz w:val="24"/>
          <w:szCs w:val="24"/>
        </w:rPr>
        <w:t>Remont drogi gminnej Nr 108036R działka nr </w:t>
      </w:r>
      <w:proofErr w:type="spellStart"/>
      <w:r w:rsidRPr="004C642A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4C642A">
        <w:rPr>
          <w:rFonts w:ascii="Times New Roman" w:hAnsi="Times New Roman" w:cs="Times New Roman"/>
          <w:b/>
          <w:sz w:val="24"/>
          <w:szCs w:val="24"/>
        </w:rPr>
        <w:t>. gruntów 6337 w km 0+000 – 0+250  w Dynowie.</w:t>
      </w:r>
    </w:p>
    <w:p w:rsidR="00CA5E32" w:rsidRDefault="00CA5E32" w:rsidP="00CA5E32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2A">
        <w:rPr>
          <w:rFonts w:ascii="Times New Roman" w:hAnsi="Times New Roman" w:cs="Times New Roman"/>
          <w:b/>
          <w:sz w:val="24"/>
          <w:szCs w:val="24"/>
        </w:rPr>
        <w:t>Remont drogi gminnej Nr 108002R ul. </w:t>
      </w:r>
      <w:proofErr w:type="spellStart"/>
      <w:r w:rsidRPr="004C642A">
        <w:rPr>
          <w:rFonts w:ascii="Times New Roman" w:hAnsi="Times New Roman" w:cs="Times New Roman"/>
          <w:b/>
          <w:sz w:val="24"/>
          <w:szCs w:val="24"/>
        </w:rPr>
        <w:t>Zarzeki</w:t>
      </w:r>
      <w:proofErr w:type="spellEnd"/>
      <w:r w:rsidRPr="004C642A">
        <w:rPr>
          <w:rFonts w:ascii="Times New Roman" w:hAnsi="Times New Roman" w:cs="Times New Roman"/>
          <w:b/>
          <w:sz w:val="24"/>
          <w:szCs w:val="24"/>
        </w:rPr>
        <w:t xml:space="preserve"> w km 0+000 – 0+500 w Dynowie.</w:t>
      </w:r>
    </w:p>
    <w:p w:rsidR="00423A0C" w:rsidRPr="00CA5E32" w:rsidRDefault="00CA5E32" w:rsidP="00CA5E32">
      <w:pPr>
        <w:pStyle w:val="Akapitzlist"/>
        <w:suppressAutoHyphens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C1907" w:rsidRPr="00CA5E32">
        <w:rPr>
          <w:rFonts w:ascii="Arial" w:hAnsi="Arial" w:cs="Arial"/>
          <w:i/>
          <w:sz w:val="16"/>
          <w:szCs w:val="16"/>
        </w:rPr>
        <w:t xml:space="preserve"> </w:t>
      </w:r>
      <w:r w:rsidR="008D0487" w:rsidRPr="00CA5E32">
        <w:rPr>
          <w:rFonts w:ascii="Arial" w:hAnsi="Arial" w:cs="Arial"/>
          <w:i/>
          <w:sz w:val="16"/>
          <w:szCs w:val="16"/>
        </w:rPr>
        <w:t>(</w:t>
      </w:r>
      <w:r w:rsidR="00AB39E6" w:rsidRPr="00CA5E32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CA5E32">
        <w:rPr>
          <w:rFonts w:ascii="Arial" w:hAnsi="Arial" w:cs="Arial"/>
          <w:i/>
          <w:sz w:val="16"/>
          <w:szCs w:val="16"/>
        </w:rPr>
        <w:t>postępowania</w:t>
      </w:r>
      <w:r w:rsidR="007936D6" w:rsidRPr="00CA5E32">
        <w:rPr>
          <w:rFonts w:ascii="Arial" w:hAnsi="Arial" w:cs="Arial"/>
          <w:i/>
          <w:sz w:val="16"/>
          <w:szCs w:val="16"/>
        </w:rPr>
        <w:t>)</w:t>
      </w:r>
      <w:r w:rsidR="00AB39E6" w:rsidRPr="00CA5E32">
        <w:rPr>
          <w:rFonts w:ascii="Arial" w:hAnsi="Arial" w:cs="Arial"/>
          <w:sz w:val="16"/>
          <w:szCs w:val="16"/>
        </w:rPr>
        <w:t>,</w:t>
      </w:r>
      <w:r w:rsidR="008D0487" w:rsidRPr="00CA5E32">
        <w:rPr>
          <w:rFonts w:ascii="Arial" w:hAnsi="Arial" w:cs="Arial"/>
          <w:i/>
          <w:sz w:val="20"/>
          <w:szCs w:val="20"/>
        </w:rPr>
        <w:t xml:space="preserve"> </w:t>
      </w:r>
    </w:p>
    <w:p w:rsidR="00423A0C" w:rsidRDefault="00F147D0" w:rsidP="00CA5E32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40D7E">
        <w:rPr>
          <w:rFonts w:ascii="Arial" w:hAnsi="Arial" w:cs="Arial"/>
          <w:sz w:val="21"/>
          <w:szCs w:val="21"/>
        </w:rPr>
        <w:t xml:space="preserve"> </w:t>
      </w:r>
      <w:r w:rsidR="000D2F6F" w:rsidRPr="000D2F6F">
        <w:rPr>
          <w:rFonts w:ascii="Arial" w:hAnsi="Arial" w:cs="Arial"/>
          <w:b/>
          <w:sz w:val="21"/>
          <w:szCs w:val="21"/>
        </w:rPr>
        <w:t>Gminę Miejską Dynów</w:t>
      </w:r>
      <w:r w:rsidR="00423A0C">
        <w:rPr>
          <w:rFonts w:ascii="Arial" w:hAnsi="Arial" w:cs="Arial"/>
          <w:b/>
          <w:sz w:val="21"/>
          <w:szCs w:val="21"/>
        </w:rPr>
        <w:t>,</w:t>
      </w:r>
      <w:r w:rsidR="00423A0C" w:rsidRPr="00423A0C">
        <w:rPr>
          <w:rFonts w:ascii="Arial" w:hAnsi="Arial" w:cs="Arial"/>
          <w:sz w:val="21"/>
          <w:szCs w:val="21"/>
        </w:rPr>
        <w:t xml:space="preserve"> </w:t>
      </w:r>
      <w:r w:rsidR="00423A0C" w:rsidRPr="008E3274">
        <w:rPr>
          <w:rFonts w:ascii="Arial" w:hAnsi="Arial" w:cs="Arial"/>
          <w:sz w:val="21"/>
          <w:szCs w:val="21"/>
        </w:rPr>
        <w:t>oświadczam, co następuje: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D409DE" w:rsidRPr="000D2F6F" w:rsidRDefault="00423A0C" w:rsidP="00FB617F">
      <w:pPr>
        <w:pStyle w:val="Textbodyindent"/>
        <w:snapToGrid w:val="0"/>
        <w:ind w:left="27" w:hanging="27"/>
        <w:rPr>
          <w:rFonts w:cs="Times New Roman"/>
          <w:b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4C190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4C1907">
        <w:rPr>
          <w:rFonts w:ascii="Arial" w:hAnsi="Arial" w:cs="Arial"/>
          <w:sz w:val="20"/>
          <w:szCs w:val="20"/>
        </w:rPr>
        <w:t xml:space="preserve">  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>
        <w:rPr>
          <w:rFonts w:ascii="Arial" w:hAnsi="Arial" w:cs="Arial"/>
          <w:i/>
          <w:sz w:val="16"/>
          <w:szCs w:val="16"/>
        </w:rPr>
        <w:t>)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840F2" w:rsidRPr="00140D7E" w:rsidRDefault="004F23F7" w:rsidP="00F147D0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b/>
          <w:sz w:val="20"/>
          <w:szCs w:val="20"/>
        </w:rPr>
      </w:pPr>
      <w:r w:rsidRPr="00140D7E">
        <w:rPr>
          <w:rFonts w:ascii="Arial" w:hAnsi="Arial" w:cs="Arial"/>
          <w:b/>
          <w:sz w:val="20"/>
          <w:szCs w:val="20"/>
        </w:rPr>
        <w:t>Oświadczam, że n</w:t>
      </w:r>
      <w:r w:rsidR="009301A2" w:rsidRPr="00140D7E">
        <w:rPr>
          <w:rFonts w:ascii="Arial" w:hAnsi="Arial" w:cs="Arial"/>
          <w:b/>
          <w:sz w:val="20"/>
          <w:szCs w:val="20"/>
        </w:rPr>
        <w:t xml:space="preserve">ie </w:t>
      </w:r>
      <w:r w:rsidR="008D0487" w:rsidRPr="00140D7E">
        <w:rPr>
          <w:rFonts w:ascii="Arial" w:hAnsi="Arial" w:cs="Arial"/>
          <w:b/>
          <w:sz w:val="20"/>
          <w:szCs w:val="20"/>
        </w:rPr>
        <w:t xml:space="preserve">podlegam wykluczeniu z postępowania na podstawie </w:t>
      </w:r>
      <w:r w:rsidR="000D03AF" w:rsidRPr="00140D7E">
        <w:rPr>
          <w:rFonts w:ascii="Arial" w:hAnsi="Arial" w:cs="Arial"/>
          <w:b/>
          <w:sz w:val="20"/>
          <w:szCs w:val="20"/>
        </w:rPr>
        <w:br/>
      </w:r>
      <w:r w:rsidR="00E21B42" w:rsidRPr="00140D7E">
        <w:rPr>
          <w:rFonts w:ascii="Arial" w:hAnsi="Arial" w:cs="Arial"/>
          <w:b/>
          <w:sz w:val="20"/>
          <w:szCs w:val="20"/>
        </w:rPr>
        <w:t>art.</w:t>
      </w:r>
      <w:r w:rsidR="00607B06" w:rsidRPr="00140D7E">
        <w:rPr>
          <w:rFonts w:ascii="Arial" w:hAnsi="Arial" w:cs="Arial"/>
          <w:b/>
          <w:sz w:val="20"/>
          <w:szCs w:val="20"/>
        </w:rPr>
        <w:t xml:space="preserve"> 24 ust 1 pkt 23</w:t>
      </w:r>
      <w:r w:rsidR="00AE6FF2" w:rsidRPr="00140D7E">
        <w:rPr>
          <w:rFonts w:ascii="Arial" w:hAnsi="Arial" w:cs="Arial"/>
          <w:b/>
          <w:sz w:val="20"/>
          <w:szCs w:val="20"/>
        </w:rPr>
        <w:t xml:space="preserve"> </w:t>
      </w:r>
      <w:r w:rsidR="008D0487" w:rsidRPr="00140D7E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="00804F07" w:rsidRPr="00140D7E">
        <w:rPr>
          <w:rFonts w:ascii="Arial" w:hAnsi="Arial" w:cs="Arial"/>
          <w:b/>
          <w:sz w:val="20"/>
          <w:szCs w:val="20"/>
        </w:rPr>
        <w:t>Pzp</w:t>
      </w:r>
      <w:proofErr w:type="spellEnd"/>
      <w:r w:rsidR="008D0487" w:rsidRPr="00140D7E">
        <w:rPr>
          <w:rFonts w:ascii="Arial" w:hAnsi="Arial" w:cs="Arial"/>
          <w:b/>
          <w:sz w:val="20"/>
          <w:szCs w:val="20"/>
        </w:rPr>
        <w:t>.</w:t>
      </w:r>
    </w:p>
    <w:p w:rsidR="00CF4A74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24. 1</w:t>
      </w:r>
      <w:r w:rsidR="00F147D0">
        <w:rPr>
          <w:rFonts w:ascii="Arial" w:hAnsi="Arial" w:cs="Arial"/>
          <w:sz w:val="20"/>
          <w:szCs w:val="20"/>
        </w:rPr>
        <w:t xml:space="preserve"> pkt 23</w:t>
      </w:r>
      <w:r>
        <w:rPr>
          <w:rFonts w:ascii="Arial" w:hAnsi="Arial" w:cs="Arial"/>
          <w:sz w:val="20"/>
          <w:szCs w:val="20"/>
        </w:rPr>
        <w:t xml:space="preserve"> . Z postępowania o udzielenie zamówienia wyklucza się:</w:t>
      </w:r>
    </w:p>
    <w:p w:rsidR="00607B06" w:rsidRPr="00203DB2" w:rsidRDefault="00607B06" w:rsidP="00203DB2">
      <w:pPr>
        <w:pStyle w:val="Nagwek3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  <w:r w:rsidRPr="00203DB2">
        <w:rPr>
          <w:b w:val="0"/>
          <w:sz w:val="24"/>
          <w:szCs w:val="24"/>
        </w:rPr>
        <w:t xml:space="preserve"> wykonawców, którzy należąc do tej samej grupy kapitałowej, w rozumieniu ustawy z dnia</w:t>
      </w:r>
      <w:r w:rsidR="00203DB2">
        <w:rPr>
          <w:b w:val="0"/>
          <w:sz w:val="24"/>
          <w:szCs w:val="24"/>
        </w:rPr>
        <w:t xml:space="preserve"> </w:t>
      </w:r>
      <w:r w:rsidRPr="00203DB2">
        <w:rPr>
          <w:b w:val="0"/>
          <w:sz w:val="24"/>
          <w:szCs w:val="24"/>
        </w:rPr>
        <w:t xml:space="preserve"> 16 lutego 2007 r. o ochronie konkurencji i konsumentów (</w:t>
      </w:r>
      <w:r w:rsidR="00203DB2" w:rsidRPr="00203DB2">
        <w:rPr>
          <w:b w:val="0"/>
          <w:bCs w:val="0"/>
          <w:color w:val="1B1B1B"/>
          <w:sz w:val="24"/>
          <w:szCs w:val="24"/>
        </w:rPr>
        <w:t xml:space="preserve">Dz.U.2019.369 </w:t>
      </w:r>
      <w:proofErr w:type="spellStart"/>
      <w:r w:rsidR="00203DB2" w:rsidRPr="00203DB2">
        <w:rPr>
          <w:b w:val="0"/>
          <w:bCs w:val="0"/>
          <w:color w:val="1B1B1B"/>
          <w:sz w:val="24"/>
          <w:szCs w:val="24"/>
        </w:rPr>
        <w:t>t.j</w:t>
      </w:r>
      <w:proofErr w:type="spellEnd"/>
      <w:r w:rsidR="00203DB2" w:rsidRPr="00203DB2">
        <w:rPr>
          <w:b w:val="0"/>
          <w:bCs w:val="0"/>
          <w:color w:val="1B1B1B"/>
          <w:sz w:val="24"/>
          <w:szCs w:val="24"/>
        </w:rPr>
        <w:t>.</w:t>
      </w:r>
      <w:r w:rsidRPr="00203DB2">
        <w:rPr>
          <w:b w:val="0"/>
          <w:sz w:val="24"/>
          <w:szCs w:val="24"/>
        </w:rPr>
        <w:t>), złożyli odrębne oferty częściowe lub wnioski o dopuszczenie do udziału w postępowaniu, chyba że wykażą, że istniejące między  nimi powiązania nie prowadzą do zakłócenia konkurencji</w:t>
      </w:r>
      <w:r w:rsidR="00942B79" w:rsidRPr="00203DB2">
        <w:rPr>
          <w:b w:val="0"/>
          <w:sz w:val="24"/>
          <w:szCs w:val="24"/>
        </w:rPr>
        <w:t xml:space="preserve"> w postępowaniu o udzielenie zamówienia.</w:t>
      </w:r>
    </w:p>
    <w:p w:rsidR="00423A0C" w:rsidRPr="00607B06" w:rsidRDefault="00423A0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3A0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423A0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423A0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42B79">
        <w:rPr>
          <w:rFonts w:ascii="Arial" w:hAnsi="Arial" w:cs="Arial"/>
          <w:sz w:val="21"/>
          <w:szCs w:val="21"/>
        </w:rPr>
        <w:t xml:space="preserve">powania na podstawie art.24 ust.1 pkt 23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942B79">
        <w:rPr>
          <w:rFonts w:ascii="Arial" w:hAnsi="Arial" w:cs="Arial"/>
          <w:i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</w:t>
      </w:r>
      <w:r w:rsidR="00942B79">
        <w:rPr>
          <w:rFonts w:ascii="Arial" w:hAnsi="Arial" w:cs="Arial"/>
          <w:sz w:val="21"/>
          <w:szCs w:val="21"/>
        </w:rPr>
        <w:t>cią, na podstawie art. 24 ust. 11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942B79">
        <w:rPr>
          <w:rFonts w:ascii="Arial" w:hAnsi="Arial" w:cs="Arial"/>
          <w:sz w:val="21"/>
          <w:szCs w:val="21"/>
        </w:rPr>
        <w:t xml:space="preserve">dowodowe </w:t>
      </w:r>
      <w:r w:rsidR="00942B79">
        <w:rPr>
          <w:rFonts w:ascii="Arial" w:hAnsi="Arial" w:cs="Arial"/>
          <w:sz w:val="21"/>
          <w:szCs w:val="21"/>
        </w:rPr>
        <w:lastRenderedPageBreak/>
        <w:t>wskazujące na brak podstaw do wykluczenia z niniejszego postepowania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2B79" w:rsidRDefault="008152BF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B79" w:rsidRPr="00A56074" w:rsidRDefault="00423A0C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266911" w:rsidRDefault="005E1E08" w:rsidP="005E1E08">
      <w:pPr>
        <w:spacing w:after="0" w:line="360" w:lineRule="auto"/>
        <w:ind w:hanging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42B79" w:rsidRPr="00266911">
        <w:rPr>
          <w:rFonts w:ascii="Arial" w:hAnsi="Arial" w:cs="Arial"/>
          <w:b/>
        </w:rPr>
        <w:t>Art.</w:t>
      </w:r>
      <w:r w:rsidR="00266911" w:rsidRPr="00266911">
        <w:rPr>
          <w:rFonts w:ascii="Arial" w:hAnsi="Arial" w:cs="Arial"/>
          <w:b/>
        </w:rPr>
        <w:t>24 ust. 11 Wykonawca w terminie 3 dni od dnia zamieszczenia na stronie internetowej informacji, o której mowa w art. 86 ust. 5,</w:t>
      </w:r>
      <w:r w:rsidR="00FB617F">
        <w:rPr>
          <w:rFonts w:ascii="Arial" w:hAnsi="Arial" w:cs="Arial"/>
          <w:b/>
        </w:rPr>
        <w:t xml:space="preserve"> </w:t>
      </w:r>
      <w:r w:rsidR="00FB617F" w:rsidRPr="00FB617F">
        <w:rPr>
          <w:rFonts w:ascii="Arial" w:hAnsi="Arial" w:cs="Arial"/>
          <w:b/>
          <w:u w:val="single"/>
        </w:rPr>
        <w:t>bez dodatkowego wezwania</w:t>
      </w:r>
      <w:r w:rsidR="00FB617F">
        <w:rPr>
          <w:rFonts w:ascii="Arial" w:hAnsi="Arial" w:cs="Arial"/>
          <w:b/>
        </w:rPr>
        <w:t>,</w:t>
      </w:r>
      <w:r w:rsidR="00266911" w:rsidRPr="00266911">
        <w:rPr>
          <w:rFonts w:ascii="Arial" w:hAnsi="Arial" w:cs="Arial"/>
          <w:b/>
        </w:rPr>
        <w:t xml:space="preserve"> przekazuje zamawiającemu oświadczenie o przynależności lub braku przynależności do tej samej grupy kapitałowej, o której mowa w ust. 1 pkt 23.Wraz ze złożeniem oświadczenia, wykonawca może przedstawić dowody, że powiązania z innymi wykonawcami </w:t>
      </w:r>
      <w:r w:rsidR="00266911">
        <w:rPr>
          <w:rFonts w:ascii="Arial" w:hAnsi="Arial" w:cs="Arial"/>
          <w:b/>
        </w:rPr>
        <w:t xml:space="preserve"> nie prowadzą</w:t>
      </w:r>
      <w:r w:rsidR="00266911" w:rsidRPr="00266911">
        <w:rPr>
          <w:rFonts w:ascii="Arial" w:hAnsi="Arial" w:cs="Arial"/>
          <w:b/>
        </w:rPr>
        <w:t xml:space="preserve"> do zakłócenia konkurencji</w:t>
      </w:r>
      <w:r w:rsidR="00266911">
        <w:rPr>
          <w:rFonts w:ascii="Arial" w:hAnsi="Arial" w:cs="Arial"/>
          <w:b/>
        </w:rPr>
        <w:t xml:space="preserve"> w postę</w:t>
      </w:r>
      <w:r w:rsidR="00266911" w:rsidRPr="00266911">
        <w:rPr>
          <w:rFonts w:ascii="Arial" w:hAnsi="Arial" w:cs="Arial"/>
          <w:b/>
        </w:rPr>
        <w:t>powaniu o udzielenie zamówienia.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52BF" w:rsidRPr="001F4C82" w:rsidRDefault="008152B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CA5E32">
        <w:rPr>
          <w:rFonts w:ascii="Arial" w:hAnsi="Arial" w:cs="Arial"/>
          <w:i/>
          <w:sz w:val="18"/>
          <w:szCs w:val="18"/>
        </w:rPr>
        <w:t xml:space="preserve"> </w:t>
      </w:r>
      <w:r w:rsidRPr="00CA5E32">
        <w:rPr>
          <w:rFonts w:ascii="Arial" w:hAnsi="Arial" w:cs="Arial"/>
          <w:sz w:val="18"/>
          <w:szCs w:val="18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0B" w:rsidRDefault="00D33F0B" w:rsidP="0038231F">
      <w:pPr>
        <w:spacing w:after="0" w:line="240" w:lineRule="auto"/>
      </w:pPr>
      <w:r>
        <w:separator/>
      </w:r>
    </w:p>
  </w:endnote>
  <w:endnote w:type="continuationSeparator" w:id="0">
    <w:p w:rsidR="00D33F0B" w:rsidRDefault="00D33F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5E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0B" w:rsidRDefault="00D33F0B" w:rsidP="0038231F">
      <w:pPr>
        <w:spacing w:after="0" w:line="240" w:lineRule="auto"/>
      </w:pPr>
      <w:r>
        <w:separator/>
      </w:r>
    </w:p>
  </w:footnote>
  <w:footnote w:type="continuationSeparator" w:id="0">
    <w:p w:rsidR="00D33F0B" w:rsidRDefault="00D33F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7F" w:rsidRPr="008071E9" w:rsidRDefault="00FB617F" w:rsidP="00140D7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A6B"/>
    <w:multiLevelType w:val="hybridMultilevel"/>
    <w:tmpl w:val="4F6AFEF8"/>
    <w:lvl w:ilvl="0" w:tplc="FEBCF92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2C50"/>
    <w:multiLevelType w:val="hybridMultilevel"/>
    <w:tmpl w:val="8F0EAC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F6F"/>
    <w:rsid w:val="000D543A"/>
    <w:rsid w:val="000D73C4"/>
    <w:rsid w:val="000E4D37"/>
    <w:rsid w:val="000F1229"/>
    <w:rsid w:val="000F2452"/>
    <w:rsid w:val="000F4C8A"/>
    <w:rsid w:val="0010384A"/>
    <w:rsid w:val="00103B61"/>
    <w:rsid w:val="0011121A"/>
    <w:rsid w:val="00140D7E"/>
    <w:rsid w:val="001448FB"/>
    <w:rsid w:val="00154DC5"/>
    <w:rsid w:val="00164B64"/>
    <w:rsid w:val="001670F2"/>
    <w:rsid w:val="00171936"/>
    <w:rsid w:val="001807BF"/>
    <w:rsid w:val="00190D6E"/>
    <w:rsid w:val="00193E01"/>
    <w:rsid w:val="001957C5"/>
    <w:rsid w:val="001B28EE"/>
    <w:rsid w:val="001C6945"/>
    <w:rsid w:val="001D3A19"/>
    <w:rsid w:val="001D4C90"/>
    <w:rsid w:val="001F4C82"/>
    <w:rsid w:val="00203DB2"/>
    <w:rsid w:val="002167D3"/>
    <w:rsid w:val="0024732C"/>
    <w:rsid w:val="0025263C"/>
    <w:rsid w:val="0025358A"/>
    <w:rsid w:val="00255142"/>
    <w:rsid w:val="00256998"/>
    <w:rsid w:val="0026365F"/>
    <w:rsid w:val="00266911"/>
    <w:rsid w:val="00267089"/>
    <w:rsid w:val="00272ED7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BF6"/>
    <w:rsid w:val="0032424D"/>
    <w:rsid w:val="003416FE"/>
    <w:rsid w:val="0034230E"/>
    <w:rsid w:val="003636E7"/>
    <w:rsid w:val="00371E6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0DB"/>
    <w:rsid w:val="003D7458"/>
    <w:rsid w:val="003E1710"/>
    <w:rsid w:val="003F024C"/>
    <w:rsid w:val="003F0F5D"/>
    <w:rsid w:val="00423A0C"/>
    <w:rsid w:val="00434CC2"/>
    <w:rsid w:val="00466838"/>
    <w:rsid w:val="004761C6"/>
    <w:rsid w:val="00484F88"/>
    <w:rsid w:val="004B00A9"/>
    <w:rsid w:val="004C1907"/>
    <w:rsid w:val="004C43B8"/>
    <w:rsid w:val="004F23F7"/>
    <w:rsid w:val="004F3005"/>
    <w:rsid w:val="00500358"/>
    <w:rsid w:val="005031A7"/>
    <w:rsid w:val="00516A34"/>
    <w:rsid w:val="00520174"/>
    <w:rsid w:val="00520592"/>
    <w:rsid w:val="0052487A"/>
    <w:rsid w:val="00525621"/>
    <w:rsid w:val="0053130C"/>
    <w:rsid w:val="005319CA"/>
    <w:rsid w:val="00546E94"/>
    <w:rsid w:val="0055048B"/>
    <w:rsid w:val="0056055F"/>
    <w:rsid w:val="005641F0"/>
    <w:rsid w:val="005A73FB"/>
    <w:rsid w:val="005E176A"/>
    <w:rsid w:val="005E1E08"/>
    <w:rsid w:val="005F3C6C"/>
    <w:rsid w:val="00607B06"/>
    <w:rsid w:val="006440B0"/>
    <w:rsid w:val="0064500B"/>
    <w:rsid w:val="00661B3E"/>
    <w:rsid w:val="006748F3"/>
    <w:rsid w:val="00677C66"/>
    <w:rsid w:val="00687919"/>
    <w:rsid w:val="00692DF3"/>
    <w:rsid w:val="006A52B6"/>
    <w:rsid w:val="006C0282"/>
    <w:rsid w:val="006E16A6"/>
    <w:rsid w:val="006F3D32"/>
    <w:rsid w:val="007118F0"/>
    <w:rsid w:val="00746532"/>
    <w:rsid w:val="007530E5"/>
    <w:rsid w:val="007550F4"/>
    <w:rsid w:val="007840F2"/>
    <w:rsid w:val="007936D6"/>
    <w:rsid w:val="0079713A"/>
    <w:rsid w:val="007E25BD"/>
    <w:rsid w:val="007E2F69"/>
    <w:rsid w:val="007F0693"/>
    <w:rsid w:val="00804F07"/>
    <w:rsid w:val="008071E9"/>
    <w:rsid w:val="008152BF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2B5"/>
    <w:rsid w:val="009129F3"/>
    <w:rsid w:val="00920F98"/>
    <w:rsid w:val="009301A2"/>
    <w:rsid w:val="00936178"/>
    <w:rsid w:val="009375EB"/>
    <w:rsid w:val="00942B79"/>
    <w:rsid w:val="009469C7"/>
    <w:rsid w:val="00956C26"/>
    <w:rsid w:val="00975C49"/>
    <w:rsid w:val="00997580"/>
    <w:rsid w:val="009A397D"/>
    <w:rsid w:val="009C0C6C"/>
    <w:rsid w:val="009C0D0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4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542"/>
    <w:rsid w:val="00B22BBE"/>
    <w:rsid w:val="00B35FDB"/>
    <w:rsid w:val="00B37134"/>
    <w:rsid w:val="00B40FC8"/>
    <w:rsid w:val="00B4242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E32"/>
    <w:rsid w:val="00CA5F28"/>
    <w:rsid w:val="00CC6896"/>
    <w:rsid w:val="00CE3612"/>
    <w:rsid w:val="00CE6400"/>
    <w:rsid w:val="00CF4A74"/>
    <w:rsid w:val="00CF50CC"/>
    <w:rsid w:val="00D33F0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63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E4535"/>
    <w:rsid w:val="00EE7725"/>
    <w:rsid w:val="00EF45A2"/>
    <w:rsid w:val="00EF741B"/>
    <w:rsid w:val="00EF74CA"/>
    <w:rsid w:val="00F014B6"/>
    <w:rsid w:val="00F053EC"/>
    <w:rsid w:val="00F13F53"/>
    <w:rsid w:val="00F147D0"/>
    <w:rsid w:val="00F157AD"/>
    <w:rsid w:val="00F2074D"/>
    <w:rsid w:val="00F219D4"/>
    <w:rsid w:val="00F33AC3"/>
    <w:rsid w:val="00F365F2"/>
    <w:rsid w:val="00F54680"/>
    <w:rsid w:val="00F96613"/>
    <w:rsid w:val="00FB617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03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147D0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F147D0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03D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0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3BE4-ED76-4A7E-B85D-30232E4F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30</cp:revision>
  <cp:lastPrinted>2018-10-02T07:44:00Z</cp:lastPrinted>
  <dcterms:created xsi:type="dcterms:W3CDTF">2016-12-27T11:58:00Z</dcterms:created>
  <dcterms:modified xsi:type="dcterms:W3CDTF">2020-11-04T11:35:00Z</dcterms:modified>
</cp:coreProperties>
</file>